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90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85"/>
        <w:gridCol w:w="6"/>
        <w:gridCol w:w="1259"/>
        <w:gridCol w:w="162"/>
        <w:gridCol w:w="2588"/>
        <w:gridCol w:w="880"/>
        <w:gridCol w:w="990"/>
        <w:gridCol w:w="854"/>
        <w:gridCol w:w="853"/>
        <w:gridCol w:w="853"/>
        <w:gridCol w:w="853"/>
        <w:gridCol w:w="854"/>
        <w:gridCol w:w="853"/>
      </w:tblGrid>
      <w:tr w:rsidR="00E9138F" w:rsidRPr="00B823C6" w:rsidTr="000051B7">
        <w:trPr>
          <w:trHeight w:val="336"/>
        </w:trPr>
        <w:tc>
          <w:tcPr>
            <w:tcW w:w="968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</w:p>
        </w:tc>
      </w:tr>
      <w:tr w:rsidR="00E9138F" w:rsidRPr="00B823C6" w:rsidTr="000051B7">
        <w:trPr>
          <w:trHeight w:val="1077"/>
        </w:trPr>
        <w:tc>
          <w:tcPr>
            <w:tcW w:w="18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823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3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38F" w:rsidRPr="00B823C6" w:rsidRDefault="00E9138F" w:rsidP="00CF526E">
            <w:pPr>
              <w:rPr>
                <w:rFonts w:ascii="Times New Roman" w:hAnsi="Times New Roman"/>
                <w:sz w:val="16"/>
                <w:szCs w:val="16"/>
              </w:rPr>
            </w:pPr>
            <w:r w:rsidRPr="00B823C6">
              <w:rPr>
                <w:rFonts w:ascii="Times New Roman" w:hAnsi="Times New Roman"/>
                <w:b/>
                <w:sz w:val="16"/>
                <w:szCs w:val="16"/>
              </w:rPr>
              <w:t xml:space="preserve">Приложение к Техническому Заданию: «Ремонт помещения персонала КТЦ в Главном Корпусе Петрозаводской ТЭЦ филиала «Карельский» ОАО «ТГК-1» </w:t>
            </w:r>
            <w:r w:rsidRPr="00B823C6">
              <w:rPr>
                <w:rFonts w:ascii="Times New Roman" w:hAnsi="Times New Roman"/>
                <w:sz w:val="16"/>
                <w:szCs w:val="16"/>
              </w:rPr>
              <w:t>(Номер закупки по ГКПЗ</w:t>
            </w:r>
            <w:r w:rsidRPr="00B823C6">
              <w:rPr>
                <w:rFonts w:ascii="Times New Roman" w:hAnsi="Times New Roman"/>
                <w:b/>
                <w:sz w:val="16"/>
                <w:szCs w:val="16"/>
              </w:rPr>
              <w:t xml:space="preserve">  -  3100/2.1-2754</w:t>
            </w:r>
            <w:r w:rsidRPr="00B823C6">
              <w:rPr>
                <w:rFonts w:ascii="Times New Roman" w:hAnsi="Times New Roman"/>
                <w:sz w:val="16"/>
                <w:szCs w:val="16"/>
              </w:rPr>
              <w:t xml:space="preserve">) </w:t>
            </w:r>
          </w:p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1812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1139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18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23C6">
              <w:rPr>
                <w:rFonts w:ascii="Arial" w:hAnsi="Arial" w:cs="Arial"/>
                <w:color w:val="000000"/>
                <w:sz w:val="18"/>
                <w:szCs w:val="18"/>
              </w:rPr>
              <w:t>Стройка:</w:t>
            </w:r>
          </w:p>
        </w:tc>
        <w:tc>
          <w:tcPr>
            <w:tcW w:w="957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23C6">
              <w:rPr>
                <w:rFonts w:ascii="Arial" w:hAnsi="Arial" w:cs="Arial"/>
                <w:color w:val="000000"/>
                <w:sz w:val="18"/>
                <w:szCs w:val="18"/>
              </w:rPr>
              <w:t>2011</w:t>
            </w:r>
          </w:p>
        </w:tc>
      </w:tr>
      <w:tr w:rsidR="00E9138F" w:rsidRPr="00B823C6" w:rsidTr="000051B7">
        <w:trPr>
          <w:trHeight w:val="280"/>
        </w:trPr>
        <w:tc>
          <w:tcPr>
            <w:tcW w:w="18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23C6">
              <w:rPr>
                <w:rFonts w:ascii="Arial" w:hAnsi="Arial" w:cs="Arial"/>
                <w:color w:val="000000"/>
                <w:sz w:val="18"/>
                <w:szCs w:val="18"/>
              </w:rPr>
              <w:t>Объект:</w:t>
            </w:r>
          </w:p>
        </w:tc>
        <w:tc>
          <w:tcPr>
            <w:tcW w:w="957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23C6">
              <w:rPr>
                <w:rFonts w:ascii="Arial" w:hAnsi="Arial" w:cs="Arial"/>
                <w:color w:val="000000"/>
                <w:sz w:val="18"/>
                <w:szCs w:val="18"/>
              </w:rPr>
              <w:t>ГК</w:t>
            </w:r>
          </w:p>
        </w:tc>
      </w:tr>
      <w:tr w:rsidR="00E9138F" w:rsidRPr="00B823C6" w:rsidTr="000051B7">
        <w:trPr>
          <w:trHeight w:val="296"/>
        </w:trPr>
        <w:tc>
          <w:tcPr>
            <w:tcW w:w="1139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7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823C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ЛОКАЛЬНАЯ СМЕТА №1-1</w:t>
            </w:r>
          </w:p>
        </w:tc>
      </w:tr>
      <w:tr w:rsidR="00E9138F" w:rsidRPr="00B823C6" w:rsidTr="000051B7">
        <w:trPr>
          <w:trHeight w:val="280"/>
        </w:trPr>
        <w:tc>
          <w:tcPr>
            <w:tcW w:w="1139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23C6">
              <w:rPr>
                <w:rFonts w:ascii="Arial" w:hAnsi="Arial" w:cs="Arial"/>
                <w:color w:val="000000"/>
                <w:sz w:val="18"/>
                <w:szCs w:val="18"/>
              </w:rPr>
              <w:t>Капитальный ремонт помещений главного корпуса Петрозаводской ТЭЦ</w:t>
            </w:r>
            <w:proofErr w:type="gramStart"/>
            <w:r w:rsidRPr="00B823C6">
              <w:rPr>
                <w:rFonts w:ascii="Arial" w:hAnsi="Arial" w:cs="Arial"/>
                <w:color w:val="000000"/>
                <w:sz w:val="18"/>
                <w:szCs w:val="18"/>
              </w:rPr>
              <w:t>..</w:t>
            </w:r>
            <w:proofErr w:type="gramEnd"/>
          </w:p>
        </w:tc>
      </w:tr>
      <w:tr w:rsidR="00E9138F" w:rsidRPr="00B823C6" w:rsidTr="000051B7">
        <w:trPr>
          <w:trHeight w:val="280"/>
        </w:trPr>
        <w:tc>
          <w:tcPr>
            <w:tcW w:w="18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23C6">
              <w:rPr>
                <w:rFonts w:ascii="Arial" w:hAnsi="Arial" w:cs="Arial"/>
                <w:color w:val="000000"/>
                <w:sz w:val="18"/>
                <w:szCs w:val="18"/>
              </w:rPr>
              <w:t>Основание:</w:t>
            </w:r>
          </w:p>
        </w:tc>
        <w:tc>
          <w:tcPr>
            <w:tcW w:w="957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23C6">
              <w:rPr>
                <w:rFonts w:ascii="Arial" w:hAnsi="Arial" w:cs="Arial"/>
                <w:color w:val="000000"/>
                <w:sz w:val="18"/>
                <w:szCs w:val="18"/>
              </w:rPr>
              <w:t>087-АС1</w:t>
            </w:r>
            <w:proofErr w:type="gramStart"/>
            <w:r w:rsidRPr="00B823C6">
              <w:rPr>
                <w:rFonts w:ascii="Arial" w:hAnsi="Arial" w:cs="Arial"/>
                <w:color w:val="000000"/>
                <w:sz w:val="18"/>
                <w:szCs w:val="18"/>
              </w:rPr>
              <w:t xml:space="preserve"> И</w:t>
            </w:r>
            <w:proofErr w:type="gramEnd"/>
            <w:r w:rsidRPr="00B823C6">
              <w:rPr>
                <w:rFonts w:ascii="Arial" w:hAnsi="Arial" w:cs="Arial"/>
                <w:color w:val="000000"/>
                <w:sz w:val="18"/>
                <w:szCs w:val="18"/>
              </w:rPr>
              <w:t>нв.№28653 (</w:t>
            </w:r>
            <w:proofErr w:type="spellStart"/>
            <w:r w:rsidRPr="00B823C6">
              <w:rPr>
                <w:rFonts w:ascii="Arial" w:hAnsi="Arial" w:cs="Arial"/>
                <w:color w:val="000000"/>
                <w:sz w:val="18"/>
                <w:szCs w:val="18"/>
              </w:rPr>
              <w:t>Изм</w:t>
            </w:r>
            <w:proofErr w:type="spellEnd"/>
            <w:r w:rsidRPr="00B823C6">
              <w:rPr>
                <w:rFonts w:ascii="Arial" w:hAnsi="Arial" w:cs="Arial"/>
                <w:color w:val="000000"/>
                <w:sz w:val="18"/>
                <w:szCs w:val="18"/>
              </w:rPr>
              <w:t>. 1)</w:t>
            </w:r>
          </w:p>
        </w:tc>
      </w:tr>
      <w:tr w:rsidR="00E9138F" w:rsidRPr="00B823C6" w:rsidTr="000051B7">
        <w:trPr>
          <w:trHeight w:val="503"/>
        </w:trPr>
        <w:tc>
          <w:tcPr>
            <w:tcW w:w="18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1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1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1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44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80"/>
        </w:trPr>
        <w:tc>
          <w:tcPr>
            <w:tcW w:w="1139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392"/>
        </w:trPr>
        <w:tc>
          <w:tcPr>
            <w:tcW w:w="391" w:type="dxa"/>
            <w:gridSpan w:val="2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№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proofErr w:type="spellStart"/>
            <w:proofErr w:type="gram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proofErr w:type="spellEnd"/>
            <w:proofErr w:type="gramEnd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proofErr w:type="spell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proofErr w:type="spellEnd"/>
          </w:p>
        </w:tc>
        <w:tc>
          <w:tcPr>
            <w:tcW w:w="12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Шифр и номер позиции норматива</w:t>
            </w:r>
          </w:p>
        </w:tc>
        <w:tc>
          <w:tcPr>
            <w:tcW w:w="27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Наименование работ и затрат</w:t>
            </w:r>
          </w:p>
        </w:tc>
        <w:tc>
          <w:tcPr>
            <w:tcW w:w="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Количество и единица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измерения</w:t>
            </w:r>
          </w:p>
        </w:tc>
        <w:tc>
          <w:tcPr>
            <w:tcW w:w="1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Стоимость единицы, руб.</w:t>
            </w:r>
          </w:p>
        </w:tc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Общая стоимость, руб.</w:t>
            </w:r>
          </w:p>
        </w:tc>
        <w:tc>
          <w:tcPr>
            <w:tcW w:w="17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7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Затраты труда рабочих, не занятых обслуживанием машин, чел-ч </w:t>
            </w:r>
          </w:p>
        </w:tc>
      </w:tr>
      <w:tr w:rsidR="00E9138F" w:rsidRPr="00B823C6" w:rsidTr="000051B7">
        <w:trPr>
          <w:trHeight w:val="615"/>
        </w:trPr>
        <w:tc>
          <w:tcPr>
            <w:tcW w:w="391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эксплуат</w:t>
            </w:r>
            <w:proofErr w:type="gram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proofErr w:type="spellEnd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proofErr w:type="gramEnd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proofErr w:type="spell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ции</w:t>
            </w:r>
            <w:proofErr w:type="spellEnd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 машин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оплаты 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эксплуат</w:t>
            </w:r>
            <w:proofErr w:type="gram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proofErr w:type="spellEnd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proofErr w:type="gramEnd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proofErr w:type="spell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ции</w:t>
            </w:r>
            <w:proofErr w:type="spellEnd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 машин</w:t>
            </w:r>
          </w:p>
        </w:tc>
        <w:tc>
          <w:tcPr>
            <w:tcW w:w="17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671"/>
        </w:trPr>
        <w:tc>
          <w:tcPr>
            <w:tcW w:w="391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оплаты труда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в т. ч. оплаты труда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в т. ч. оплаты труда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на единицу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ТЕР-46-04-001-04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РАЗБОРКА КИРПИЧНЫХ СТЕН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Кмат=0 Кэм=3,74 (12737)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НР=99%   (НР=4479)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СП=48%   (СП=2172)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1210,68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429,69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6053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3905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2148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8,24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41,2</w:t>
            </w:r>
          </w:p>
        </w:tc>
      </w:tr>
      <w:tr w:rsidR="00E9138F" w:rsidRPr="00B823C6" w:rsidTr="000051B7">
        <w:trPr>
          <w:trHeight w:val="357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780,99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123,8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619</w:t>
            </w: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ТЕР-46-04-006-04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РАЗБОРКА ПЕРЕГОРОДОК ИЗ СТЕКЛОПРОФИЛИТА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Кмат=0 Кэм=4,54 (12757)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НР=99%   (НР=807)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СП=48%   (СП=391)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6942,5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623,43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833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758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75,01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</w:tr>
      <w:tr w:rsidR="00E9138F" w:rsidRPr="00B823C6" w:rsidTr="000051B7">
        <w:trPr>
          <w:trHeight w:val="505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100М2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6319,07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476,81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57</w:t>
            </w: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ТЕР-46-04-007-06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РАЗБОРКА ПОДВЕСНЫХ ПОТОЛКОВ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Кмат=0 Кэм=4,54 (12763)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НР=99%   (НР=1726)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СП=48%   (СП=837)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6538,83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357,16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1765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1669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96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66,87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18,05</w:t>
            </w:r>
          </w:p>
        </w:tc>
      </w:tr>
      <w:tr w:rsidR="00E9138F" w:rsidRPr="00B823C6" w:rsidTr="000051B7">
        <w:trPr>
          <w:trHeight w:val="357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100М2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6181,67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273,18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74</w:t>
            </w: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ТЕРр-57-02-001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РАЗБОРКА ПОКРЫТИЙ ПОЛОВ ИЗ ЛИНОЛЕУМА И РЕЛИНА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Кмат=0 Кэм=4,54 (282)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НР=71%   (НР=185)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СП=54%   (СП=141)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972,48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21,11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263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257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11,39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3,08</w:t>
            </w:r>
          </w:p>
        </w:tc>
      </w:tr>
      <w:tr w:rsidR="00E9138F" w:rsidRPr="00B823C6" w:rsidTr="000051B7">
        <w:trPr>
          <w:trHeight w:val="505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100М2 ПОКРЫТИЯ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951,37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16,13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ТЕРр-56-09-001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ДЕМОНТАЖ ДВЕРНЫХ КОРОБОК В КАМЕННЫХ </w:t>
            </w:r>
            <w:proofErr w:type="gram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СТЕНАХ</w:t>
            </w:r>
            <w:proofErr w:type="gramEnd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 С ОТБИВКОЙ ШТУКАТУРКИ В ОТКОСАХ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Кмат=0 Кэм=3,89 (220)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НР=73%   (НР=231)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СП=50%   (СП=159)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16735,7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1356,17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335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308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179,3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3,59</w:t>
            </w:r>
          </w:p>
        </w:tc>
      </w:tr>
      <w:tr w:rsidR="00E9138F" w:rsidRPr="00B823C6" w:rsidTr="000051B7">
        <w:trPr>
          <w:trHeight w:val="668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100КОРОБОК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15379,53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427,43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ТЕРр-56-10-001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СНЯТИЕ ДВЕРНЫХ ПОЛОТЕН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Кмат=0 Кэм=0 (224)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НР=73%   (НР=135)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СП=50%   (СП=93)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3085,74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185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185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36,28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2,18</w:t>
            </w:r>
          </w:p>
        </w:tc>
      </w:tr>
      <w:tr w:rsidR="00E9138F" w:rsidRPr="00B823C6" w:rsidTr="000051B7">
        <w:trPr>
          <w:trHeight w:val="533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100М2 ДВЕРНЫХ ПОЛОТЕН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3085,74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ТЕРр-56-22-001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НАВЕСКА МЕТАЛЛИЧЕСКИХ ДВЕРЕЙ ПРИ ЧИСЛЕ СТВОРОК 1 (ПЕРЕВЕШИВАНИЕ РАНЕЕ СНЯТОГО ПОЛОТНА)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Кмат=1,95 Кэм=5,41 (271)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НР=73%   (НР=38)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СП=50%   (СП=26)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0,0207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60076,76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697,24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1244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25,21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0,52</w:t>
            </w:r>
          </w:p>
        </w:tc>
      </w:tr>
      <w:tr w:rsidR="00E9138F" w:rsidRPr="00B823C6" w:rsidTr="000051B7">
        <w:trPr>
          <w:trHeight w:val="816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100М2 ПОЛОТЕН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2357,74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161,37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ССЦ01-203-0519 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ПОЛОТНА ДВЕРНЫЕ ДЕРЕВЯННЫЕ (ДЛЯ ПЛОТНИЧНЫХ ДВЕРЕЙ)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2,07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570,44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-1181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ТЕР-08-02-001-08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МДС81-35.2004 п.4.7 Козп=1,15 Кэм=1,25 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КЛАДКА СТЕН КИРПИЧНЫХ ВНУТРЕННИХ ПРИ ВЫСОТЕ ЭТАЖА СВЫШЕ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B823C6">
                <w:rPr>
                  <w:rFonts w:ascii="Arial" w:hAnsi="Arial" w:cs="Arial"/>
                  <w:color w:val="000000"/>
                  <w:sz w:val="14"/>
                  <w:szCs w:val="14"/>
                </w:rPr>
                <w:t>4 М</w:t>
              </w:r>
            </w:smartTag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Кмат=3,83 Кэм=5,77 (4480)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НР=109%   (НР=5433)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СП=54%   (СП=2691)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8,6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1371,22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345,33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11792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4441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2970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5,81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49,94</w:t>
            </w:r>
          </w:p>
        </w:tc>
      </w:tr>
      <w:tr w:rsidR="00E9138F" w:rsidRPr="00B823C6" w:rsidTr="000051B7">
        <w:trPr>
          <w:trHeight w:val="668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М3 КЛАДКИ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516,42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63,18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543</w:t>
            </w: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ССЦ01-404-0005 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КИРПИЧ КЕРАМИЧЕСКИЙ ОДИНАРНЫЙ, РАЗМЕРОМ 250Х120Х65 ММ, МАРКА 100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3,397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10754,17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36532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1000ШТ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11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ТЕР-08-02-007-01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МДС81-35.2004 п.4.7 Козп=1,15 Кэм=1,25 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АРМИРОВАНИЕ КЛАДКИ СТЕН И ДРУГИХ КОНСТРУКЦИЙ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Кмат=4,83 Кэм=5,84 (4506)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НР=109%   (НР=274)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СП=54%   (СП=136)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44463,65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462,75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1779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249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73,29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2,93</w:t>
            </w:r>
          </w:p>
        </w:tc>
      </w:tr>
      <w:tr w:rsidR="00E9138F" w:rsidRPr="00B823C6" w:rsidTr="000051B7">
        <w:trPr>
          <w:trHeight w:val="696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Т МЕТАЛЛИЧЕСКИХ ИЗДЕЛИЙ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6233,58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41,56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ТЕР-07-05-007-10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МДС81-35.2004 п.4.7 Козп=1,15 Кэм=1,25 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УКЛАДКА ПЕРЕМЫЧЕК МАССОЙ ДО 0,3 Т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Кмат=4,98 Кэм=5,77 (4278)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НР=139%   (НР=197)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СП=68%   (СП=97)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11496,83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8958,29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76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358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20,25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0,81</w:t>
            </w:r>
          </w:p>
        </w:tc>
      </w:tr>
      <w:tr w:rsidR="00E9138F" w:rsidRPr="00B823C6" w:rsidTr="000051B7">
        <w:trPr>
          <w:trHeight w:val="696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100ШТ СБОРНЫХ КОНСТРУКЦИ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1893,98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1640,27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66</w:t>
            </w: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ССЦ01-403-0487 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ПЕРЕМЫЧКИ ЖЕЛЕЗОБЕТОННЫЕ БРУСКОВЫЕ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0,072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ТЕРр-53-25-001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МЕТАЛЛИЧЕСКИХ ПЕРЕМЫЧЕК В </w:t>
            </w:r>
            <w:proofErr w:type="gram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СТЕНАХ</w:t>
            </w:r>
            <w:proofErr w:type="gramEnd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 СУЩЕСТВУЮЩИХ ЗДАНИЙ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Кмат=6,73 Кэм=4,49 (156)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НР=77%   (НР=59)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СП=56%   (СП=43)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0,005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89945,65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312,19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77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165,88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0,83</w:t>
            </w:r>
          </w:p>
        </w:tc>
      </w:tr>
      <w:tr w:rsidR="00E9138F" w:rsidRPr="00B823C6" w:rsidTr="000051B7">
        <w:trPr>
          <w:trHeight w:val="696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Т МЕТАЛЛОКОНСТРУКЦИЙ ПЕР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15334,39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50,64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ТЕР-10-05-001-02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МДС81-35.2004 п.4.7 Козп=1,15 Кэм=1,25 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УСТРОЙСТВО ПЕРЕГОРОДОК ИЗ ГИПСОКАРТОННЫХ ЛИСТОВ (ГКЛ) ПО СИСТЕМЕ «КНАУФ» С ОДИНАРНЫМ МЕТАЛЛИЧЕСКИМ КАРКАСОМ И ОДНОСЛОЙНОЙ ОБШИВКОЙ С ОБЕИХ СТОРОН (С 111) С ОДНИМ ДВЕРНЫМ ПРОЕМОМ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Кмат=3,48 Кэм=2,27 (5312)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НР=105%   (НР=1696)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СП=43%   (СП=694)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0,1404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46433,7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44,38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6519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1615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118,45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16,63</w:t>
            </w:r>
          </w:p>
        </w:tc>
      </w:tr>
      <w:tr w:rsidR="00E9138F" w:rsidRPr="00B823C6" w:rsidTr="000051B7">
        <w:trPr>
          <w:trHeight w:val="1274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100М2 ПЕРЕГОРОДОК (ЗА ВЫ</w:t>
            </w:r>
            <w:proofErr w:type="gramEnd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11504,79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ССЦ01-104-0100 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ПЛИТЫ МИНЕРАЛОВАТНЫЕ «ЛАЙТ-БАТТС» </w:t>
            </w:r>
            <w:proofErr w:type="gram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R</w:t>
            </w:r>
            <w:proofErr w:type="gramEnd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ОСКWООL, ТОЛЩИНА </w:t>
            </w:r>
            <w:smartTag w:uri="urn:schemas-microsoft-com:office:smarttags" w:element="metricconverter">
              <w:smartTagPr>
                <w:attr w:name="ProductID" w:val="80 ММ"/>
              </w:smartTagPr>
              <w:r w:rsidRPr="00B823C6">
                <w:rPr>
                  <w:rFonts w:ascii="Arial" w:hAnsi="Arial" w:cs="Arial"/>
                  <w:color w:val="000000"/>
                  <w:sz w:val="14"/>
                  <w:szCs w:val="14"/>
                </w:rPr>
                <w:t>80 ММ</w:t>
              </w:r>
            </w:smartTag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14,4612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140,74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2035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ТЕР-10-01-047-04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МДС81-35.2004 п.4.7 Козп=1,15 Кэм=1,25 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БЛОКОВ ИЗ ПВХ В НАРУЖНЫХ И ВНУТРЕННИХ ДВЕРНЫХ ПРОЕМАХ В ПЕРЕГОРОДКАХ И ДЕРЕВЯННЫХ НЕРУБЛЕННЫХ СТЕНАХ ПЛОЩАДЬЮ ПРОЕМА ДО </w:t>
            </w:r>
            <w:smartTag w:uri="urn:schemas-microsoft-com:office:smarttags" w:element="metricconverter">
              <w:smartTagPr>
                <w:attr w:name="ProductID" w:val="3 М2"/>
              </w:smartTagPr>
              <w:r w:rsidRPr="00B823C6">
                <w:rPr>
                  <w:rFonts w:ascii="Arial" w:hAnsi="Arial" w:cs="Arial"/>
                  <w:color w:val="000000"/>
                  <w:sz w:val="14"/>
                  <w:szCs w:val="14"/>
                </w:rPr>
                <w:t>3 М</w:t>
              </w:r>
              <w:proofErr w:type="gramStart"/>
              <w:r w:rsidRPr="00B823C6">
                <w:rPr>
                  <w:rFonts w:ascii="Arial" w:hAnsi="Arial" w:cs="Arial"/>
                  <w:color w:val="000000"/>
                  <w:sz w:val="14"/>
                  <w:szCs w:val="14"/>
                </w:rPr>
                <w:t>2</w:t>
              </w:r>
            </w:smartTag>
            <w:proofErr w:type="gramEnd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Кмат=2,11 Кэм=3,99 (5120)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НР=105%   (НР=1049)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СП=43%   (СП=430)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0,058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32912,43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3756,09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1909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990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218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184,6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10,71</w:t>
            </w:r>
          </w:p>
        </w:tc>
      </w:tr>
      <w:tr w:rsidR="00E9138F" w:rsidRPr="00B823C6" w:rsidTr="000051B7">
        <w:trPr>
          <w:trHeight w:val="964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100М2 ПРОЕМОВ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17064,77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162,97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НПО "Пульс" 2011г. 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БЛОКИ ДВЕРНЫЕ НПО ПУЛЬС ДСВ ПЛН 2020-830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НПО "Пульс" 2011г. 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БЛОКИ ДВЕРНЫЕ НПО ПУЛЬС ДСВ ПЛН 2020-970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ТЕР-10-01-034-02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МДС81-35.2004 п.4.7 Козп=1,15 Кэм=1,25 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В ЖИЛЫХ И ОБЩЕСТВЕННЫХ ЗДАНИЯХ ОКОННЫХ БЛОКОВ ИЗ ПВХ ПРОФИЛЕЙ ГЛУХИХ С ПЛОЩАДЬЮ ПРОЕМА БОЛЕЕ </w:t>
            </w:r>
            <w:smartTag w:uri="urn:schemas-microsoft-com:office:smarttags" w:element="metricconverter">
              <w:smartTagPr>
                <w:attr w:name="ProductID" w:val="2 М2"/>
              </w:smartTagPr>
              <w:r w:rsidRPr="00B823C6">
                <w:rPr>
                  <w:rFonts w:ascii="Arial" w:hAnsi="Arial" w:cs="Arial"/>
                  <w:color w:val="000000"/>
                  <w:sz w:val="14"/>
                  <w:szCs w:val="14"/>
                </w:rPr>
                <w:t>2 М</w:t>
              </w:r>
              <w:proofErr w:type="gramStart"/>
              <w:r w:rsidRPr="00B823C6">
                <w:rPr>
                  <w:rFonts w:ascii="Arial" w:hAnsi="Arial" w:cs="Arial"/>
                  <w:color w:val="000000"/>
                  <w:sz w:val="14"/>
                  <w:szCs w:val="14"/>
                </w:rPr>
                <w:t>2</w:t>
              </w:r>
            </w:smartTag>
            <w:proofErr w:type="gramEnd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Кмат=1,88 Кэм=5,25 (5066)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НР=105%   (НР=337)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СП=43%   (СП=138)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0,0216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35885,99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3023,15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775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319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65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158,04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3,41</w:t>
            </w:r>
          </w:p>
        </w:tc>
      </w:tr>
      <w:tr w:rsidR="00E9138F" w:rsidRPr="00B823C6" w:rsidTr="000051B7">
        <w:trPr>
          <w:trHeight w:val="816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100М2 ПРОЕМОВ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14780,89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102,38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ССЦ01-203-8040 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БЛОКИ ОКОННЫЕ ИЗ ПОЛИВИНИЛХЛОРИДНЫХ ПРОФИЛЕЙ С ЛИСТОВЫМ СТЕКЛОМ И СТЕКЛОПАКЕТОМ (ГОСТ 30674-99)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2,16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3841,81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8298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357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ТЕР-15-04-005-04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МДС81-35.2004 п.4.7 Козп=1,15 Кэм=1,25 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ОКРАСКА ПОЛИВИНИЛАЦЕТАТНЫМИ ВОДОЭМУЛЬСИОННЫМИ СОСТАВАМИ УЛУЧШЕННАЯ ПО ШТУКАТУРКЕ ПОТОЛКОВ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Кмат=4,2 Кэм=5,84 (6427)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НР=94%   (НР=1165)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СП=37%   (СП=458)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0,208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11484,14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125,49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2389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1238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61,99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12,89</w:t>
            </w:r>
          </w:p>
        </w:tc>
      </w:tr>
      <w:tr w:rsidR="00E9138F" w:rsidRPr="00B823C6" w:rsidTr="000051B7">
        <w:trPr>
          <w:trHeight w:val="816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100М2 ОКРАШИВАЕМОЙ ПОВЕР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5947,92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3,15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ТЕР-15-01-047-03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МДС81-35.2004 п.4.7 Козп=1,15 Кэм=1,25 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ОБЛИЦОВКА ПОТОЛКОВ ПЛИТАМИ ПО ДЕРЕВЯННОМУ КАРКАСУ И АЛЮМИНИЕВЫМ НАПРАВЛЯЮЩИМ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Кмат=2,25 Кэм=5,44 (6169)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НР=94%   (НР=28695)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СП=37%   (СП=11295)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0,267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180462,76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2221,9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48184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30510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593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1176,45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314,11</w:t>
            </w:r>
          </w:p>
        </w:tc>
      </w:tr>
      <w:tr w:rsidR="00E9138F" w:rsidRPr="00B823C6" w:rsidTr="000051B7">
        <w:trPr>
          <w:trHeight w:val="696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100М2 ПОВЕРХНОСТИ ОБЛИЦО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114266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62,06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ССЦ01-104-2081 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ПЛИТЫ АКУСТИЧЕСКИЕ ТИПА «АКМИГРАН» МАРКИ 400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Кмат=2,25 (Индексы 3 кв.2011)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27,501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370,69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-10194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ССЦ01-1000-0119 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ПЛИТА ACUSTO-POP 600*600*14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ТЕР-15-02-015-05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МДС81-35.2004 п.4.7 Козп=1,15 Кэм=1,25 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ШТУКАТУРКА ПОВЕРХНОСТЕЙ ВНУТРИ ЗДАНИЯ ИЗВЕСТКОВЫМ РАСТВОРОМ УЛУЧШЕННАЯ ПО КАМНЮ И БЕТОНУ СТЕН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Кмат=3,44 Кэм=6,42 (6265)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НР=94%   (НР=3756)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СП=37%   (СП=1479)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0,431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13569,52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999,43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5848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3703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431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85,38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36,8</w:t>
            </w:r>
          </w:p>
        </w:tc>
      </w:tr>
      <w:tr w:rsidR="00E9138F" w:rsidRPr="00B823C6" w:rsidTr="000051B7">
        <w:trPr>
          <w:trHeight w:val="816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100М2 ОШТУКАТУРИВАЕМОЙ П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8592,38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680,71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293</w:t>
            </w: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ТЕР-15-02-019-01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 xml:space="preserve"> МДС81-35.2004 п.4.7 Козп=1,15 Кэм=1,25 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 xml:space="preserve">СПЛОШНОЕ ВЫРАВНИВАНИЕ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ВНУТРЕННИХ ПОВЕРХНОСТЕЙ (ОДНОСЛОЙНОЕ ОШТУКАТУРИВАНИЕ) ИЗВЕСТКОВЫМ РАСТВОРОМ СТЕН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Кмат=3,81 Кэм=4,54 (6285)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НР=94%   (НР=6835)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СП=37%   (СП=2690)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1,589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5863,2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50,73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9317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7209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81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48,51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77,08</w:t>
            </w:r>
          </w:p>
        </w:tc>
      </w:tr>
      <w:tr w:rsidR="00E9138F" w:rsidRPr="00B823C6" w:rsidTr="000051B7">
        <w:trPr>
          <w:trHeight w:val="816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100М2 ОШТУКАТУРИВАЕМОЙ П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4536,58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38,86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62</w:t>
            </w: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28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ТЕР-15-04-025-08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МДС81-35.2004 п.4.7 Козп=1,15 Кэм=1,25 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УЛУЧШЕННАЯ ОКРАСКА АКРИЛОВЫМИ СОСТАВАМИ ПО ШТУКАТУРКЕ СТЕН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Кмат=3,31 Кэм=5,85 (6478)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НР=94%   (НР=8514)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СП=37%   (СП=3351)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1,589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11177,28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85,48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17761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9054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136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58,66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93,21</w:t>
            </w:r>
          </w:p>
        </w:tc>
      </w:tr>
      <w:tr w:rsidR="00E9138F" w:rsidRPr="00B823C6" w:rsidTr="000051B7">
        <w:trPr>
          <w:trHeight w:val="696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100М2 ОКРАШИВАЕМОЙ ПОВЕР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5697,69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1,58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29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ТЕР-11-01-011-01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МДС81-35.2004 п.4.7 Козп=1,15 Кэм=1,25 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СТЯЖЕК ЦЕМЕНТНЫХ ТОЛЩИНОЙ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B823C6">
                <w:rPr>
                  <w:rFonts w:ascii="Arial" w:hAnsi="Arial" w:cs="Arial"/>
                  <w:color w:val="000000"/>
                  <w:sz w:val="14"/>
                  <w:szCs w:val="14"/>
                </w:rPr>
                <w:t>20 ММ</w:t>
              </w:r>
            </w:smartTag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Кмат=5,24 Кэм=4,33 (5407)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НР=110%   (НР=1216)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СП=51%   (СП=564)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0,272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9992,32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283,62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2718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1051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77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45,44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12,36</w:t>
            </w:r>
          </w:p>
        </w:tc>
      </w:tr>
      <w:tr w:rsidR="00E9138F" w:rsidRPr="00B823C6" w:rsidTr="000051B7">
        <w:trPr>
          <w:trHeight w:val="505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100М2 СТЯЖКИ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3864,53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197,09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ТЕР-11-01-027-02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МДС81-35.2004 п.4.7 Козп=1,15 Кэм=1,25 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ПОКРЫТИЙ НА ЦЕМЕНТНОМ РАСТВОРЕ ИЗ ПЛИТОК КЕРАМОГРАНИТНЫХ ДЛЯ ПОЛОВ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Кмат=3,12 Кэм=5,36 (5469)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НР=110%   (НР=3975)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СП=51%   (СП=1843)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0,272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38472,22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1062,55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10464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3504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289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137,75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37,47</w:t>
            </w:r>
          </w:p>
        </w:tc>
      </w:tr>
      <w:tr w:rsidR="00E9138F" w:rsidRPr="00B823C6" w:rsidTr="000051B7">
        <w:trPr>
          <w:trHeight w:val="668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100М2 ПОКРЫТИЯ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12882,66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405,34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31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ТЕР-11-01-039-04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МДС81-35.2004 п.4.7 Козп=1,15 Кэм=1,25 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УСТРОЙСТВО ПЛИНТУСОВ ИЗ ПЛИТОК КЕРАМОГРАНИТНЫХ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Кмат=5,4 Кэм=5,9 (5518)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НР=110%   (НР=948)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СП=51%   (СП=440)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0,312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16095,48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45,58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5022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862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27,14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8,47</w:t>
            </w:r>
          </w:p>
        </w:tc>
      </w:tr>
      <w:tr w:rsidR="00E9138F" w:rsidRPr="00B823C6" w:rsidTr="000051B7">
        <w:trPr>
          <w:trHeight w:val="505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100М ПЛИНТУСА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2763,2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32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ТЕР-20-06-017-01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МДС81-35.2004 п.4.7 Козп=1,15 Кэм=1,25 (Ред.2009) МДС 81-38 П3.3.1в К=0,4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УСТАНОВКА КОНДИЦИОНЕРА (ДЕМОНТАЖ САНТЕХН.</w:t>
            </w:r>
            <w:proofErr w:type="gramEnd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УСТРОЙСТВ)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Кмат=3,86 Кэм=5,81 (7525)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НР=114%   (НР=695)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СП=56%   (СП=342)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688,64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84,65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689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604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85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5,87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5,87</w:t>
            </w:r>
          </w:p>
        </w:tc>
      </w:tr>
      <w:tr w:rsidR="00E9138F" w:rsidRPr="00B823C6" w:rsidTr="000051B7">
        <w:trPr>
          <w:trHeight w:val="816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603,99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5,77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ТЕР-20-06-017-01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МДС81-35.2004 п.4.7 Козп=1,15 Кэм=1,25 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УСТАНОВКА КОНДИЦИОНЕРА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Кмат=3,86 Кэм=5,81 (7525)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НР=114%   (НР=1737)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СП=56%   (СП=853)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2004,86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211,63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2005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1510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212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14,66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14,66</w:t>
            </w:r>
          </w:p>
        </w:tc>
      </w:tr>
      <w:tr w:rsidR="00E9138F" w:rsidRPr="00B823C6" w:rsidTr="000051B7">
        <w:trPr>
          <w:trHeight w:val="505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1509,98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14,42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7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sz w:val="14"/>
                <w:szCs w:val="14"/>
              </w:rPr>
            </w:pPr>
            <w:r w:rsidRPr="00D80030">
              <w:rPr>
                <w:rFonts w:ascii="Arial" w:hAnsi="Arial" w:cs="Arial"/>
                <w:sz w:val="14"/>
                <w:szCs w:val="14"/>
              </w:rPr>
              <w:t>КОНДИЦИОНЕР, в</w:t>
            </w:r>
            <w:r>
              <w:rPr>
                <w:rFonts w:ascii="Arial" w:hAnsi="Arial" w:cs="Arial"/>
                <w:sz w:val="14"/>
                <w:szCs w:val="14"/>
              </w:rPr>
              <w:t xml:space="preserve"> т.ч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.к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>омплект материалов для подключения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1 </w:t>
            </w:r>
            <w:proofErr w:type="gramStart"/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ТЕРр-69-09-001 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(Ред.2009)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ОЧИСТКА ПОМЕЩЕНИЙ ОТ СТРОИТЕЛЬНОГО МУСОРА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Козп=9,01 Кмат=0 Кэм=0 (2407)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НР=70%   (НР=1049)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СП=40%   (СП=599)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0,09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16645,43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1498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1498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214,32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19,29</w:t>
            </w:r>
          </w:p>
        </w:tc>
      </w:tr>
      <w:tr w:rsidR="00E9138F" w:rsidRPr="00B823C6" w:rsidTr="000051B7">
        <w:trPr>
          <w:trHeight w:val="505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100Т МУСОРА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16645,43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СПГ-1ПКС-29-1 </w:t>
            </w: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МУСОР СТРОИТЕЛЬНЫЙ - ПОГРУЗКА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Кпз=4,55 (141)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15,06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136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280"/>
        </w:trPr>
        <w:tc>
          <w:tcPr>
            <w:tcW w:w="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37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 xml:space="preserve">СПГ-23ПКС-15-1 </w:t>
            </w:r>
          </w:p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7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ПЕРЕВОЗКА ДО 15 КМ ГРУЗОВ АВТОМОБИЛЯМИ-САМОСВАЛАМИ (РАБОТАЮЩИМИ ВНЕ КАРЬЕРОВ) - ГРУЗ 1 КЛАССА</w:t>
            </w: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Кпз=3,36 (2669)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93,51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842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138F" w:rsidRPr="00B823C6" w:rsidTr="000051B7">
        <w:trPr>
          <w:trHeight w:val="505"/>
        </w:trPr>
        <w:tc>
          <w:tcPr>
            <w:tcW w:w="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38F" w:rsidRPr="00B823C6" w:rsidTr="000051B7">
        <w:trPr>
          <w:trHeight w:val="224"/>
        </w:trPr>
        <w:tc>
          <w:tcPr>
            <w:tcW w:w="385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38</w:t>
            </w:r>
          </w:p>
        </w:tc>
        <w:tc>
          <w:tcPr>
            <w:tcW w:w="1265" w:type="dxa"/>
            <w:gridSpan w:val="2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50" w:type="dxa"/>
            <w:gridSpan w:val="2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D80030">
              <w:rPr>
                <w:rFonts w:ascii="Arial" w:hAnsi="Arial" w:cs="Arial"/>
                <w:color w:val="000000"/>
                <w:sz w:val="14"/>
                <w:szCs w:val="14"/>
              </w:rPr>
              <w:t>УТИЛИЗАЦИЯ СТРОИТЕЛЬНОГО МУСОРА  (талоны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на мусор)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4" w:space="0" w:color="auto"/>
              <w:bottom w:val="nil"/>
              <w:right w:val="nil"/>
            </w:tcBorders>
          </w:tcPr>
          <w:p w:rsidR="00E9138F" w:rsidRPr="00B823C6" w:rsidRDefault="00E9138F" w:rsidP="00C90C9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  <w:p w:rsidR="00E9138F" w:rsidRPr="00B823C6" w:rsidRDefault="00E9138F" w:rsidP="00C90C9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23C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Borders>
              <w:top w:val="single" w:sz="8" w:space="0" w:color="000000"/>
              <w:left w:val="single" w:sz="4" w:space="0" w:color="auto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9138F" w:rsidRPr="00B823C6" w:rsidTr="000051B7">
        <w:trPr>
          <w:trHeight w:val="224"/>
        </w:trPr>
        <w:tc>
          <w:tcPr>
            <w:tcW w:w="6270" w:type="dxa"/>
            <w:gridSpan w:val="7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823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 по смете:</w:t>
            </w:r>
          </w:p>
        </w:tc>
        <w:tc>
          <w:tcPr>
            <w:tcW w:w="170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9138F" w:rsidRPr="00B823C6" w:rsidRDefault="00E9138F" w:rsidP="00C90C9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9138F" w:rsidRPr="00B823C6" w:rsidTr="000051B7">
        <w:trPr>
          <w:trHeight w:val="224"/>
        </w:trPr>
        <w:tc>
          <w:tcPr>
            <w:tcW w:w="88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9138F" w:rsidRPr="00B823C6" w:rsidRDefault="00E91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</w:tbl>
    <w:p w:rsidR="00E9138F" w:rsidRDefault="00E9138F"/>
    <w:p w:rsidR="00E9138F" w:rsidRDefault="00E9138F" w:rsidP="00CF526E">
      <w:pPr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Согласовано:</w:t>
      </w:r>
    </w:p>
    <w:p w:rsidR="00E9138F" w:rsidRPr="00CF526E" w:rsidRDefault="00E9138F" w:rsidP="00CF526E">
      <w:pPr>
        <w:ind w:firstLine="567"/>
        <w:rPr>
          <w:rFonts w:ascii="Times New Roman" w:hAnsi="Times New Roman"/>
        </w:rPr>
      </w:pPr>
      <w:r w:rsidRPr="00CF526E">
        <w:rPr>
          <w:rFonts w:ascii="Times New Roman" w:hAnsi="Times New Roman"/>
        </w:rPr>
        <w:t>Директор Петрозаводской ТЭЦ</w:t>
      </w:r>
    </w:p>
    <w:p w:rsidR="00E9138F" w:rsidRPr="00CF526E" w:rsidRDefault="00E9138F" w:rsidP="00CF526E">
      <w:pPr>
        <w:ind w:firstLine="567"/>
        <w:rPr>
          <w:rFonts w:ascii="Times New Roman" w:hAnsi="Times New Roman"/>
        </w:rPr>
      </w:pPr>
      <w:r w:rsidRPr="00CF526E">
        <w:rPr>
          <w:rFonts w:ascii="Times New Roman" w:hAnsi="Times New Roman"/>
        </w:rPr>
        <w:t>Филиала «Карельский» ОАО «ТГК-1»    ________________________ /Вдовиченко А.Г./</w:t>
      </w:r>
    </w:p>
    <w:p w:rsidR="00E9138F" w:rsidRPr="00CF526E" w:rsidRDefault="00E9138F" w:rsidP="00CF526E">
      <w:pPr>
        <w:ind w:firstLine="567"/>
        <w:rPr>
          <w:rFonts w:ascii="Times New Roman" w:hAnsi="Times New Roman"/>
          <w:vertAlign w:val="superscript"/>
        </w:rPr>
      </w:pPr>
    </w:p>
    <w:p w:rsidR="00E9138F" w:rsidRPr="00CF526E" w:rsidRDefault="00E9138F" w:rsidP="00CF526E">
      <w:pPr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СРР </w:t>
      </w:r>
      <w:proofErr w:type="spellStart"/>
      <w:r>
        <w:rPr>
          <w:rFonts w:ascii="Times New Roman" w:hAnsi="Times New Roman"/>
        </w:rPr>
        <w:t>ЗиС</w:t>
      </w:r>
      <w:proofErr w:type="spellEnd"/>
      <w:r>
        <w:rPr>
          <w:rFonts w:ascii="Times New Roman" w:hAnsi="Times New Roman"/>
        </w:rPr>
        <w:t xml:space="preserve"> ОППР ПТЭЦ</w:t>
      </w:r>
      <w:r w:rsidRPr="00CF526E">
        <w:rPr>
          <w:rFonts w:ascii="Times New Roman" w:hAnsi="Times New Roman"/>
        </w:rPr>
        <w:t xml:space="preserve">     ________________________ /</w:t>
      </w:r>
      <w:r>
        <w:rPr>
          <w:rFonts w:ascii="Times New Roman" w:hAnsi="Times New Roman"/>
        </w:rPr>
        <w:t>Дмитриев Д.А.</w:t>
      </w:r>
      <w:r w:rsidRPr="00CF526E">
        <w:rPr>
          <w:rFonts w:ascii="Times New Roman" w:hAnsi="Times New Roman"/>
        </w:rPr>
        <w:t>/</w:t>
      </w:r>
    </w:p>
    <w:p w:rsidR="00E9138F" w:rsidRDefault="00E9138F"/>
    <w:sectPr w:rsidR="00E9138F" w:rsidSect="00BA664D">
      <w:headerReference w:type="default" r:id="rId6"/>
      <w:footerReference w:type="default" r:id="rId7"/>
      <w:pgSz w:w="11907" w:h="16839"/>
      <w:pgMar w:top="565" w:right="339" w:bottom="565" w:left="339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38F" w:rsidRDefault="00E9138F">
      <w:pPr>
        <w:spacing w:after="0" w:line="240" w:lineRule="auto"/>
      </w:pPr>
      <w:r>
        <w:separator/>
      </w:r>
    </w:p>
  </w:endnote>
  <w:endnote w:type="continuationSeparator" w:id="0">
    <w:p w:rsidR="00E9138F" w:rsidRDefault="00E91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5" w:type="dxa"/>
      <w:tblLayout w:type="fixed"/>
      <w:tblCellMar>
        <w:left w:w="15" w:type="dxa"/>
        <w:right w:w="15" w:type="dxa"/>
      </w:tblCellMar>
      <w:tblLook w:val="0000"/>
    </w:tblPr>
    <w:tblGrid>
      <w:gridCol w:w="11258"/>
    </w:tblGrid>
    <w:tr w:rsidR="00E9138F" w:rsidRPr="00B823C6">
      <w:trPr>
        <w:trHeight w:val="224"/>
      </w:trPr>
      <w:tc>
        <w:tcPr>
          <w:tcW w:w="11258" w:type="dxa"/>
          <w:tcBorders>
            <w:top w:val="nil"/>
            <w:left w:val="nil"/>
            <w:bottom w:val="nil"/>
            <w:right w:val="nil"/>
          </w:tcBorders>
        </w:tcPr>
        <w:p w:rsidR="00E9138F" w:rsidRPr="00B823C6" w:rsidRDefault="00E9138F">
          <w:pPr>
            <w:widowControl w:val="0"/>
            <w:autoSpaceDE w:val="0"/>
            <w:autoSpaceDN w:val="0"/>
            <w:adjustRightInd w:val="0"/>
            <w:spacing w:before="15" w:after="0" w:line="118" w:lineRule="atLeast"/>
            <w:ind w:left="15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B823C6">
            <w:rPr>
              <w:rFonts w:ascii="Arial" w:hAnsi="Arial" w:cs="Arial"/>
              <w:color w:val="000000"/>
              <w:sz w:val="16"/>
              <w:szCs w:val="16"/>
            </w:rPr>
            <w:t>1-1</w:t>
          </w:r>
          <w:proofErr w:type="gramStart"/>
          <w:r w:rsidRPr="00B823C6">
            <w:rPr>
              <w:rFonts w:ascii="Arial" w:hAnsi="Arial" w:cs="Arial"/>
              <w:color w:val="000000"/>
              <w:sz w:val="16"/>
              <w:szCs w:val="16"/>
            </w:rPr>
            <w:t xml:space="preserve"> С</w:t>
          </w:r>
          <w:proofErr w:type="gramEnd"/>
          <w:r w:rsidRPr="00B823C6">
            <w:rPr>
              <w:rFonts w:ascii="Arial" w:hAnsi="Arial" w:cs="Arial"/>
              <w:color w:val="000000"/>
              <w:sz w:val="16"/>
              <w:szCs w:val="16"/>
            </w:rPr>
            <w:t xml:space="preserve">тр. </w:t>
          </w:r>
          <w:r w:rsidR="00C92ED1" w:rsidRPr="00B823C6">
            <w:rPr>
              <w:rFonts w:ascii="Arial" w:hAnsi="Arial" w:cs="Arial"/>
              <w:color w:val="000000"/>
              <w:sz w:val="16"/>
              <w:szCs w:val="16"/>
            </w:rPr>
            <w:fldChar w:fldCharType="begin"/>
          </w:r>
          <w:r w:rsidRPr="00B823C6">
            <w:rPr>
              <w:rFonts w:ascii="Arial" w:hAnsi="Arial" w:cs="Arial"/>
              <w:color w:val="000000"/>
              <w:sz w:val="16"/>
              <w:szCs w:val="16"/>
            </w:rPr>
            <w:instrText>PAGE</w:instrText>
          </w:r>
          <w:r w:rsidR="00C92ED1" w:rsidRPr="00B823C6">
            <w:rPr>
              <w:rFonts w:ascii="Arial" w:hAnsi="Arial" w:cs="Arial"/>
              <w:color w:val="000000"/>
              <w:sz w:val="16"/>
              <w:szCs w:val="16"/>
            </w:rPr>
            <w:fldChar w:fldCharType="separate"/>
          </w:r>
          <w:r w:rsidR="00D80030">
            <w:rPr>
              <w:rFonts w:ascii="Arial" w:hAnsi="Arial" w:cs="Arial"/>
              <w:noProof/>
              <w:color w:val="000000"/>
              <w:sz w:val="16"/>
              <w:szCs w:val="16"/>
            </w:rPr>
            <w:t>2</w:t>
          </w:r>
          <w:r w:rsidR="00C92ED1" w:rsidRPr="00B823C6">
            <w:rPr>
              <w:rFonts w:ascii="Arial" w:hAnsi="Arial" w:cs="Arial"/>
              <w:color w:val="000000"/>
              <w:sz w:val="16"/>
              <w:szCs w:val="16"/>
            </w:rPr>
            <w:fldChar w:fldCharType="end"/>
          </w: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38F" w:rsidRDefault="00E9138F">
      <w:pPr>
        <w:spacing w:after="0" w:line="240" w:lineRule="auto"/>
      </w:pPr>
      <w:r>
        <w:separator/>
      </w:r>
    </w:p>
  </w:footnote>
  <w:footnote w:type="continuationSeparator" w:id="0">
    <w:p w:rsidR="00E9138F" w:rsidRDefault="00E91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5" w:type="dxa"/>
      <w:tblLayout w:type="fixed"/>
      <w:tblCellMar>
        <w:left w:w="15" w:type="dxa"/>
        <w:right w:w="15" w:type="dxa"/>
      </w:tblCellMar>
      <w:tblLook w:val="0000"/>
    </w:tblPr>
    <w:tblGrid>
      <w:gridCol w:w="393"/>
      <w:gridCol w:w="1309"/>
      <w:gridCol w:w="2730"/>
      <w:gridCol w:w="853"/>
      <w:gridCol w:w="853"/>
      <w:gridCol w:w="854"/>
      <w:gridCol w:w="853"/>
      <w:gridCol w:w="853"/>
      <w:gridCol w:w="853"/>
      <w:gridCol w:w="854"/>
      <w:gridCol w:w="853"/>
    </w:tblGrid>
    <w:tr w:rsidR="00E9138F" w:rsidRPr="00B823C6">
      <w:trPr>
        <w:trHeight w:val="280"/>
      </w:trPr>
      <w:tc>
        <w:tcPr>
          <w:tcW w:w="393" w:type="dxa"/>
          <w:tcBorders>
            <w:top w:val="single" w:sz="8" w:space="0" w:color="000000"/>
            <w:left w:val="nil"/>
            <w:bottom w:val="single" w:sz="8" w:space="0" w:color="000000"/>
            <w:right w:val="single" w:sz="8" w:space="0" w:color="000000"/>
          </w:tcBorders>
          <w:vAlign w:val="center"/>
        </w:tcPr>
        <w:p w:rsidR="00E9138F" w:rsidRPr="00B823C6" w:rsidRDefault="00E9138F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 w:rsidRPr="00B823C6">
            <w:rPr>
              <w:rFonts w:ascii="Arial" w:hAnsi="Arial" w:cs="Arial"/>
              <w:color w:val="000000"/>
              <w:sz w:val="14"/>
              <w:szCs w:val="14"/>
            </w:rPr>
            <w:t>1</w:t>
          </w:r>
        </w:p>
      </w:tc>
      <w:tc>
        <w:tcPr>
          <w:tcW w:w="1309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E9138F" w:rsidRPr="00B823C6" w:rsidRDefault="00E9138F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 w:rsidRPr="00B823C6">
            <w:rPr>
              <w:rFonts w:ascii="Arial" w:hAnsi="Arial" w:cs="Arial"/>
              <w:color w:val="000000"/>
              <w:sz w:val="14"/>
              <w:szCs w:val="14"/>
            </w:rPr>
            <w:t>2</w:t>
          </w:r>
        </w:p>
      </w:tc>
      <w:tc>
        <w:tcPr>
          <w:tcW w:w="2730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E9138F" w:rsidRPr="00B823C6" w:rsidRDefault="00E9138F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 w:rsidRPr="00B823C6">
            <w:rPr>
              <w:rFonts w:ascii="Arial" w:hAnsi="Arial" w:cs="Arial"/>
              <w:color w:val="000000"/>
              <w:sz w:val="14"/>
              <w:szCs w:val="14"/>
            </w:rPr>
            <w:t>3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E9138F" w:rsidRPr="00B823C6" w:rsidRDefault="00E9138F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 w:rsidRPr="00B823C6">
            <w:rPr>
              <w:rFonts w:ascii="Arial" w:hAnsi="Arial" w:cs="Arial"/>
              <w:color w:val="000000"/>
              <w:sz w:val="14"/>
              <w:szCs w:val="14"/>
            </w:rPr>
            <w:t>4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E9138F" w:rsidRPr="00B823C6" w:rsidRDefault="00E9138F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 w:rsidRPr="00B823C6">
            <w:rPr>
              <w:rFonts w:ascii="Arial" w:hAnsi="Arial" w:cs="Arial"/>
              <w:color w:val="000000"/>
              <w:sz w:val="14"/>
              <w:szCs w:val="14"/>
            </w:rPr>
            <w:t>5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E9138F" w:rsidRPr="00B823C6" w:rsidRDefault="00E9138F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 w:rsidRPr="00B823C6">
            <w:rPr>
              <w:rFonts w:ascii="Arial" w:hAnsi="Arial" w:cs="Arial"/>
              <w:color w:val="000000"/>
              <w:sz w:val="14"/>
              <w:szCs w:val="14"/>
            </w:rPr>
            <w:t>6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E9138F" w:rsidRPr="00B823C6" w:rsidRDefault="00E9138F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 w:rsidRPr="00B823C6">
            <w:rPr>
              <w:rFonts w:ascii="Arial" w:hAnsi="Arial" w:cs="Arial"/>
              <w:color w:val="000000"/>
              <w:sz w:val="14"/>
              <w:szCs w:val="14"/>
            </w:rPr>
            <w:t>7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E9138F" w:rsidRPr="00B823C6" w:rsidRDefault="00E9138F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 w:rsidRPr="00B823C6">
            <w:rPr>
              <w:rFonts w:ascii="Arial" w:hAnsi="Arial" w:cs="Arial"/>
              <w:color w:val="000000"/>
              <w:sz w:val="14"/>
              <w:szCs w:val="14"/>
            </w:rPr>
            <w:t>8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E9138F" w:rsidRPr="00B823C6" w:rsidRDefault="00E9138F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 w:rsidRPr="00B823C6">
            <w:rPr>
              <w:rFonts w:ascii="Arial" w:hAnsi="Arial" w:cs="Arial"/>
              <w:color w:val="000000"/>
              <w:sz w:val="14"/>
              <w:szCs w:val="14"/>
            </w:rPr>
            <w:t>9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E9138F" w:rsidRPr="00B823C6" w:rsidRDefault="00E9138F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 w:rsidRPr="00B823C6">
            <w:rPr>
              <w:rFonts w:ascii="Arial" w:hAnsi="Arial" w:cs="Arial"/>
              <w:color w:val="000000"/>
              <w:sz w:val="14"/>
              <w:szCs w:val="14"/>
            </w:rPr>
            <w:t>10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nil"/>
          </w:tcBorders>
          <w:vAlign w:val="center"/>
        </w:tcPr>
        <w:p w:rsidR="00E9138F" w:rsidRPr="00B823C6" w:rsidRDefault="00E9138F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 w:rsidRPr="00B823C6">
            <w:rPr>
              <w:rFonts w:ascii="Arial" w:hAnsi="Arial" w:cs="Arial"/>
              <w:color w:val="000000"/>
              <w:sz w:val="14"/>
              <w:szCs w:val="14"/>
            </w:rPr>
            <w:t>11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664D"/>
    <w:rsid w:val="000051B7"/>
    <w:rsid w:val="00092BA6"/>
    <w:rsid w:val="000C5097"/>
    <w:rsid w:val="0015599F"/>
    <w:rsid w:val="001C2A0D"/>
    <w:rsid w:val="00393EB7"/>
    <w:rsid w:val="003B1A62"/>
    <w:rsid w:val="00A30A41"/>
    <w:rsid w:val="00B823C6"/>
    <w:rsid w:val="00BA664D"/>
    <w:rsid w:val="00C90C9F"/>
    <w:rsid w:val="00C92ED1"/>
    <w:rsid w:val="00CF526E"/>
    <w:rsid w:val="00D80030"/>
    <w:rsid w:val="00DC0C97"/>
    <w:rsid w:val="00E4530A"/>
    <w:rsid w:val="00E8529B"/>
    <w:rsid w:val="00E91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09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1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1A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1166</Words>
  <Characters>8218</Characters>
  <Application>Microsoft Office Word</Application>
  <DocSecurity>0</DocSecurity>
  <Lines>68</Lines>
  <Paragraphs>18</Paragraphs>
  <ScaleCrop>false</ScaleCrop>
  <Company/>
  <LinksUpToDate>false</LinksUpToDate>
  <CharactersWithSpaces>9366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4 (МДС 81-35.2004)  (11 граф)</dc:title>
  <dc:subject/>
  <dc:creator>FastReport http://www.fast-report.com</dc:creator>
  <cp:keywords/>
  <dc:description/>
  <cp:lastModifiedBy> Савельева</cp:lastModifiedBy>
  <cp:revision>3</cp:revision>
  <cp:lastPrinted>2011-10-25T09:55:00Z</cp:lastPrinted>
  <dcterms:created xsi:type="dcterms:W3CDTF">2011-10-27T17:06:00Z</dcterms:created>
  <dcterms:modified xsi:type="dcterms:W3CDTF">2011-10-28T11:06:00Z</dcterms:modified>
</cp:coreProperties>
</file>